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B6F2" w14:textId="77777777" w:rsidR="00C977CF" w:rsidRDefault="004E61E7">
      <w:r>
        <w:t>Program</w:t>
      </w:r>
      <w:r w:rsidR="00CC4977">
        <w:t xml:space="preserve"> </w:t>
      </w:r>
      <w:r>
        <w:tab/>
      </w:r>
      <w:r w:rsidRPr="004E61E7">
        <w:t>Current challenges and solutions for the cementation of indirect restorations</w:t>
      </w:r>
    </w:p>
    <w:p w14:paraId="02153B4F" w14:textId="77777777" w:rsidR="00CC4977" w:rsidRPr="00C977CF" w:rsidRDefault="00CC4977" w:rsidP="004E61E7">
      <w:pPr>
        <w:ind w:left="1440" w:hanging="1440"/>
      </w:pPr>
      <w:r w:rsidRPr="00C977CF">
        <w:t>09:00 - 10:</w:t>
      </w:r>
      <w:r w:rsidR="004E61E7">
        <w:t>00</w:t>
      </w:r>
      <w:r w:rsidRPr="00C977CF">
        <w:tab/>
      </w:r>
      <w:r w:rsidR="00C977CF" w:rsidRPr="00C977CF">
        <w:t>Clinical guidelines for tooth preparation in modern dentistry including veneers and challenging posterior preparations</w:t>
      </w:r>
    </w:p>
    <w:p w14:paraId="0390ED91" w14:textId="77777777" w:rsidR="00CC4977" w:rsidRPr="004E61E7" w:rsidRDefault="004E61E7">
      <w:r>
        <w:t>10:00 – 11:00</w:t>
      </w:r>
      <w:r w:rsidR="00CC4977" w:rsidRPr="004E61E7">
        <w:t xml:space="preserve"> </w:t>
      </w:r>
      <w:r w:rsidR="00CC4977" w:rsidRPr="004E61E7">
        <w:tab/>
      </w:r>
      <w:r w:rsidRPr="004E61E7">
        <w:t>Indirect restorations: deciding when to cement and when to bond</w:t>
      </w:r>
    </w:p>
    <w:p w14:paraId="69F67911" w14:textId="77777777" w:rsidR="00CC4977" w:rsidRPr="004E61E7" w:rsidRDefault="004E61E7">
      <w:r>
        <w:t>11:00</w:t>
      </w:r>
      <w:r w:rsidR="00CC4977" w:rsidRPr="004E61E7">
        <w:t xml:space="preserve"> </w:t>
      </w:r>
      <w:r>
        <w:t>–</w:t>
      </w:r>
      <w:r w:rsidR="00CC4977" w:rsidRPr="004E61E7">
        <w:t xml:space="preserve"> </w:t>
      </w:r>
      <w:r>
        <w:t>11:30</w:t>
      </w:r>
      <w:r>
        <w:tab/>
        <w:t>Pause</w:t>
      </w:r>
      <w:r w:rsidR="00CC4977" w:rsidRPr="004E61E7">
        <w:tab/>
      </w:r>
    </w:p>
    <w:p w14:paraId="2F8F6426" w14:textId="77777777" w:rsidR="00CC4977" w:rsidRPr="004E61E7" w:rsidRDefault="00CC4977" w:rsidP="004E61E7">
      <w:pPr>
        <w:ind w:left="1440" w:hanging="1440"/>
      </w:pPr>
      <w:r w:rsidRPr="004E61E7">
        <w:t>1</w:t>
      </w:r>
      <w:r w:rsidR="004E61E7">
        <w:t>1:30</w:t>
      </w:r>
      <w:r w:rsidRPr="004E61E7">
        <w:t xml:space="preserve"> - 1</w:t>
      </w:r>
      <w:r w:rsidR="004E61E7">
        <w:t>2</w:t>
      </w:r>
      <w:r w:rsidRPr="004E61E7">
        <w:t>:</w:t>
      </w:r>
      <w:r w:rsidR="004E61E7">
        <w:t>3</w:t>
      </w:r>
      <w:r w:rsidRPr="004E61E7">
        <w:t>0</w:t>
      </w:r>
      <w:r w:rsidRPr="004E61E7">
        <w:tab/>
      </w:r>
      <w:r w:rsidR="004E61E7" w:rsidRPr="004E61E7">
        <w:t>Optimizing the choice for the right luting material according to the type of restoration and the peculiarities of the clinical situation</w:t>
      </w:r>
    </w:p>
    <w:p w14:paraId="2B01CE56" w14:textId="77777777" w:rsidR="00CC4977" w:rsidRPr="004E61E7" w:rsidRDefault="00CC4977">
      <w:r w:rsidRPr="004E61E7">
        <w:t>1</w:t>
      </w:r>
      <w:r w:rsidR="004E61E7">
        <w:t>2</w:t>
      </w:r>
      <w:r w:rsidRPr="004E61E7">
        <w:t>:</w:t>
      </w:r>
      <w:r w:rsidR="004E61E7">
        <w:t>30</w:t>
      </w:r>
      <w:r w:rsidRPr="004E61E7">
        <w:t xml:space="preserve"> </w:t>
      </w:r>
      <w:r w:rsidR="004E61E7">
        <w:t>–</w:t>
      </w:r>
      <w:r w:rsidRPr="004E61E7">
        <w:t xml:space="preserve"> 1</w:t>
      </w:r>
      <w:r w:rsidR="004E61E7">
        <w:t>3</w:t>
      </w:r>
      <w:r w:rsidRPr="004E61E7">
        <w:t>:30</w:t>
      </w:r>
      <w:r w:rsidRPr="004E61E7">
        <w:tab/>
      </w:r>
      <w:r w:rsidR="004E61E7">
        <w:t>Lunch</w:t>
      </w:r>
    </w:p>
    <w:p w14:paraId="7F558C7C" w14:textId="77777777" w:rsidR="00CC4977" w:rsidRPr="004E61E7" w:rsidRDefault="00CC4977">
      <w:r w:rsidRPr="004E61E7">
        <w:t>1</w:t>
      </w:r>
      <w:r w:rsidR="004E61E7" w:rsidRPr="004E61E7">
        <w:t>3</w:t>
      </w:r>
      <w:r w:rsidRPr="004E61E7">
        <w:t>:30 - 14:</w:t>
      </w:r>
      <w:r w:rsidR="004E61E7" w:rsidRPr="004E61E7">
        <w:t>30</w:t>
      </w:r>
      <w:r w:rsidRPr="004E61E7">
        <w:tab/>
      </w:r>
      <w:r w:rsidR="004E61E7" w:rsidRPr="004E61E7">
        <w:t>Practical guidelines to prepare each restorative substrate for an efficient adhesive luting</w:t>
      </w:r>
    </w:p>
    <w:p w14:paraId="0FFB69AF" w14:textId="77777777" w:rsidR="004E61E7" w:rsidRDefault="00CC4977" w:rsidP="004E61E7">
      <w:pPr>
        <w:ind w:left="1440" w:hanging="1440"/>
      </w:pPr>
      <w:r w:rsidRPr="004E61E7">
        <w:t>14:</w:t>
      </w:r>
      <w:r w:rsidR="004E61E7">
        <w:t>30</w:t>
      </w:r>
      <w:r w:rsidRPr="004E61E7">
        <w:t xml:space="preserve"> - 1</w:t>
      </w:r>
      <w:r w:rsidR="004E61E7">
        <w:t>5</w:t>
      </w:r>
      <w:r w:rsidRPr="004E61E7">
        <w:t>:</w:t>
      </w:r>
      <w:r w:rsidR="004E61E7">
        <w:t>30</w:t>
      </w:r>
      <w:r w:rsidR="004E61E7">
        <w:tab/>
      </w:r>
      <w:r w:rsidR="004E61E7" w:rsidRPr="004E61E7">
        <w:t>How to get the most of modern techniques in restorative dentistry: immediate dentin sealing, deep margin elevation, new technologies including digital dentistry</w:t>
      </w:r>
    </w:p>
    <w:p w14:paraId="3B122322" w14:textId="77777777" w:rsidR="004E61E7" w:rsidRDefault="004E61E7">
      <w:r>
        <w:t>15:30 – 15:45</w:t>
      </w:r>
      <w:r>
        <w:tab/>
        <w:t>Pause</w:t>
      </w:r>
    </w:p>
    <w:p w14:paraId="41DAB0E9" w14:textId="77777777" w:rsidR="004E61E7" w:rsidRDefault="004E61E7" w:rsidP="004E61E7">
      <w:r>
        <w:t>15:45 – 17:00</w:t>
      </w:r>
      <w:r>
        <w:tab/>
      </w:r>
      <w:r>
        <w:t>Preclinical training</w:t>
      </w:r>
    </w:p>
    <w:p w14:paraId="7DC1A126" w14:textId="77777777" w:rsidR="004E61E7" w:rsidRDefault="004E61E7" w:rsidP="004E61E7">
      <w:pPr>
        <w:ind w:left="720" w:firstLine="720"/>
      </w:pPr>
      <w:r>
        <w:t xml:space="preserve">Production of temporary veneers with </w:t>
      </w:r>
      <w:proofErr w:type="spellStart"/>
      <w:r>
        <w:t>Bisacryl</w:t>
      </w:r>
      <w:proofErr w:type="spellEnd"/>
      <w:r>
        <w:t xml:space="preserve"> resins - GC </w:t>
      </w:r>
      <w:proofErr w:type="spellStart"/>
      <w:r>
        <w:t>Tempsmart</w:t>
      </w:r>
      <w:proofErr w:type="spellEnd"/>
      <w:r>
        <w:t>;</w:t>
      </w:r>
    </w:p>
    <w:p w14:paraId="08502C17" w14:textId="77777777" w:rsidR="00C977CF" w:rsidRPr="00C977CF" w:rsidRDefault="004E61E7" w:rsidP="004E61E7">
      <w:pPr>
        <w:ind w:left="720" w:firstLine="720"/>
      </w:pPr>
      <w:r>
        <w:t>Veneer cementation with light curing resin cement -  G-CEM Veneer.</w:t>
      </w:r>
      <w:r w:rsidR="00CC4977" w:rsidRPr="004E61E7">
        <w:tab/>
      </w:r>
    </w:p>
    <w:sectPr w:rsidR="00C977CF" w:rsidRPr="00C9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77"/>
    <w:rsid w:val="004E61E7"/>
    <w:rsid w:val="007F5640"/>
    <w:rsid w:val="00C977CF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088E"/>
  <w15:chartTrackingRefBased/>
  <w15:docId w15:val="{5C2BBB18-0755-4E49-AB89-2669A5B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Martijn</dc:creator>
  <cp:keywords/>
  <dc:description/>
  <cp:lastModifiedBy>Ten Have, Martijn</cp:lastModifiedBy>
  <cp:revision>2</cp:revision>
  <dcterms:created xsi:type="dcterms:W3CDTF">2019-11-18T09:09:00Z</dcterms:created>
  <dcterms:modified xsi:type="dcterms:W3CDTF">2019-11-18T09:09:00Z</dcterms:modified>
</cp:coreProperties>
</file>